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6B" w:rsidRPr="0003086B" w:rsidRDefault="0003086B" w:rsidP="0003086B">
      <w:pPr>
        <w:tabs>
          <w:tab w:val="center" w:pos="1701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3086B">
        <w:rPr>
          <w:rFonts w:ascii="Cambria" w:eastAsia="Times New Roman" w:hAnsi="Cambri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4E870A7" wp14:editId="1436B79F">
            <wp:simplePos x="0" y="0"/>
            <wp:positionH relativeFrom="margin">
              <wp:posOffset>2264410</wp:posOffset>
            </wp:positionH>
            <wp:positionV relativeFrom="margin">
              <wp:posOffset>4445</wp:posOffset>
            </wp:positionV>
            <wp:extent cx="1179830" cy="1179830"/>
            <wp:effectExtent l="0" t="0" r="1270" b="127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86B" w:rsidRPr="0003086B" w:rsidRDefault="0003086B" w:rsidP="0003086B">
      <w:pPr>
        <w:tabs>
          <w:tab w:val="center" w:pos="1701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03086B" w:rsidRPr="0003086B" w:rsidRDefault="0003086B" w:rsidP="0003086B">
      <w:pPr>
        <w:tabs>
          <w:tab w:val="center" w:pos="1701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</w:p>
    <w:p w:rsidR="0003086B" w:rsidRPr="0003086B" w:rsidRDefault="0003086B" w:rsidP="0003086B">
      <w:pPr>
        <w:tabs>
          <w:tab w:val="center" w:pos="1701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</w:p>
    <w:p w:rsidR="0003086B" w:rsidRPr="0003086B" w:rsidRDefault="0003086B" w:rsidP="0003086B">
      <w:pPr>
        <w:tabs>
          <w:tab w:val="center" w:pos="1701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</w:p>
    <w:p w:rsidR="0003086B" w:rsidRPr="0003086B" w:rsidRDefault="0003086B" w:rsidP="0003086B">
      <w:pPr>
        <w:tabs>
          <w:tab w:val="center" w:pos="1701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</w:p>
    <w:p w:rsidR="0003086B" w:rsidRPr="0003086B" w:rsidRDefault="0003086B" w:rsidP="0003086B">
      <w:pPr>
        <w:tabs>
          <w:tab w:val="center" w:pos="1701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</w:p>
    <w:p w:rsidR="0003086B" w:rsidRPr="0003086B" w:rsidRDefault="0003086B" w:rsidP="0003086B">
      <w:pPr>
        <w:tabs>
          <w:tab w:val="center" w:pos="1701"/>
        </w:tabs>
        <w:spacing w:after="0" w:line="240" w:lineRule="auto"/>
        <w:jc w:val="center"/>
        <w:rPr>
          <w:rFonts w:ascii="Cambria" w:eastAsia="Times New Roman" w:hAnsi="Cambria" w:cs="Times New Roman"/>
          <w:color w:val="828282"/>
          <w:sz w:val="15"/>
          <w:szCs w:val="15"/>
          <w:lang w:eastAsia="hr-HR"/>
        </w:rPr>
      </w:pPr>
      <w:r w:rsidRPr="0003086B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REPUBLIKA HRVATSKA</w:t>
      </w:r>
    </w:p>
    <w:p w:rsidR="0003086B" w:rsidRPr="0003086B" w:rsidRDefault="0003086B" w:rsidP="0003086B">
      <w:pPr>
        <w:tabs>
          <w:tab w:val="center" w:pos="170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03086B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OSJEČKO-BARANJSKA ŽUPANIJA</w:t>
      </w:r>
    </w:p>
    <w:p w:rsidR="0003086B" w:rsidRPr="0003086B" w:rsidRDefault="0003086B" w:rsidP="0003086B">
      <w:pPr>
        <w:keepNext/>
        <w:tabs>
          <w:tab w:val="center" w:pos="1701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03086B">
        <w:rPr>
          <w:rFonts w:ascii="Cambria" w:eastAsia="Times New Roman" w:hAnsi="Cambria" w:cs="Times New Roman"/>
          <w:b/>
          <w:sz w:val="24"/>
          <w:szCs w:val="24"/>
          <w:lang w:eastAsia="hr-HR"/>
        </w:rPr>
        <w:t>OPĆINA LEVANJSKA VAROŠ</w:t>
      </w: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ind w:left="216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ind w:left="216"/>
        <w:jc w:val="center"/>
        <w:rPr>
          <w:rFonts w:ascii="Cambria" w:eastAsia="Times New Roman" w:hAnsi="Cambria" w:cs="Times New Roman"/>
          <w:b/>
          <w:sz w:val="28"/>
          <w:szCs w:val="28"/>
          <w:lang w:bidi="en-US"/>
        </w:rPr>
      </w:pPr>
      <w:bookmarkStart w:id="0" w:name="_GoBack"/>
      <w:r>
        <w:rPr>
          <w:rFonts w:ascii="Cambria" w:eastAsia="Times New Roman" w:hAnsi="Cambria" w:cs="Times New Roman"/>
          <w:b/>
          <w:sz w:val="28"/>
          <w:szCs w:val="28"/>
          <w:lang w:bidi="en-US"/>
        </w:rPr>
        <w:t>N A C R T</w:t>
      </w: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ind w:left="216"/>
        <w:jc w:val="center"/>
        <w:rPr>
          <w:rFonts w:ascii="Cambria" w:eastAsia="Times New Roman" w:hAnsi="Cambria" w:cs="Times New Roman"/>
          <w:b/>
          <w:sz w:val="28"/>
          <w:szCs w:val="28"/>
          <w:lang w:bidi="en-US"/>
        </w:rPr>
      </w:pPr>
      <w:r w:rsidRPr="0003086B"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Odluke o zajedničkom obavljanju poslova računovodstva i financija </w:t>
      </w: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ind w:left="216"/>
        <w:jc w:val="center"/>
        <w:rPr>
          <w:rFonts w:ascii="Cambria" w:eastAsia="Times New Roman" w:hAnsi="Cambria" w:cs="Times New Roman"/>
          <w:b/>
          <w:sz w:val="28"/>
          <w:szCs w:val="28"/>
          <w:lang w:bidi="en-US"/>
        </w:rPr>
      </w:pPr>
      <w:r w:rsidRPr="0003086B"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s općinama </w:t>
      </w:r>
      <w:proofErr w:type="spellStart"/>
      <w:r w:rsidRPr="0003086B">
        <w:rPr>
          <w:rFonts w:ascii="Cambria" w:eastAsia="Times New Roman" w:hAnsi="Cambria" w:cs="Times New Roman"/>
          <w:b/>
          <w:sz w:val="28"/>
          <w:szCs w:val="28"/>
          <w:lang w:bidi="en-US"/>
        </w:rPr>
        <w:t>Strizivojna</w:t>
      </w:r>
      <w:proofErr w:type="spellEnd"/>
      <w:r w:rsidRPr="0003086B"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 i </w:t>
      </w:r>
      <w:proofErr w:type="spellStart"/>
      <w:r w:rsidRPr="0003086B">
        <w:rPr>
          <w:rFonts w:ascii="Cambria" w:eastAsia="Times New Roman" w:hAnsi="Cambria" w:cs="Times New Roman"/>
          <w:b/>
          <w:sz w:val="28"/>
          <w:szCs w:val="28"/>
          <w:lang w:bidi="en-US"/>
        </w:rPr>
        <w:t>Trnava</w:t>
      </w:r>
      <w:proofErr w:type="spellEnd"/>
      <w:r w:rsidRPr="0003086B"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 </w:t>
      </w:r>
    </w:p>
    <w:bookmarkEnd w:id="0"/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ind w:left="216"/>
        <w:jc w:val="both"/>
        <w:rPr>
          <w:rFonts w:ascii="Cambria" w:eastAsia="Times New Roman" w:hAnsi="Cambria" w:cs="Times New Roman"/>
          <w:szCs w:val="28"/>
          <w:lang w:bidi="en-US"/>
        </w:rPr>
      </w:pP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ind w:left="216"/>
        <w:jc w:val="both"/>
        <w:rPr>
          <w:rFonts w:ascii="Cambria" w:eastAsia="Times New Roman" w:hAnsi="Cambria" w:cs="Times New Roman"/>
          <w:szCs w:val="28"/>
          <w:lang w:bidi="en-US"/>
        </w:rPr>
      </w:pP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ind w:left="216"/>
        <w:jc w:val="center"/>
        <w:rPr>
          <w:rFonts w:ascii="Cambria" w:eastAsia="Times New Roman" w:hAnsi="Cambria" w:cs="Times New Roman"/>
          <w:b/>
          <w:szCs w:val="28"/>
          <w:lang w:bidi="en-US"/>
        </w:rPr>
      </w:pPr>
      <w:r w:rsidRPr="0003086B">
        <w:rPr>
          <w:rFonts w:ascii="Cambria" w:eastAsia="Times New Roman" w:hAnsi="Cambria" w:cs="Times New Roman"/>
          <w:b/>
          <w:szCs w:val="28"/>
          <w:lang w:bidi="en-US"/>
        </w:rPr>
        <w:t>O b r a z l o ž e n j e</w:t>
      </w: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ind w:firstLine="709"/>
        <w:jc w:val="both"/>
        <w:rPr>
          <w:rFonts w:ascii="Cambria" w:eastAsia="Times New Roman" w:hAnsi="Cambria" w:cs="Times New Roman"/>
          <w:szCs w:val="28"/>
          <w:lang w:bidi="en-US"/>
        </w:rPr>
      </w:pPr>
    </w:p>
    <w:p w:rsidR="0003086B" w:rsidRPr="0003086B" w:rsidRDefault="0003086B" w:rsidP="0003086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Cambria" w:eastAsia="Times New Roman" w:hAnsi="Cambria" w:cs="Times New Roman"/>
          <w:szCs w:val="28"/>
          <w:lang w:bidi="en-US"/>
        </w:rPr>
      </w:pPr>
      <w:r w:rsidRPr="0003086B">
        <w:rPr>
          <w:rFonts w:ascii="Cambria" w:eastAsia="Times New Roman" w:hAnsi="Cambria" w:cs="Times New Roman"/>
          <w:szCs w:val="28"/>
          <w:lang w:bidi="en-US"/>
        </w:rPr>
        <w:t>Sukladno članku 54. Zakona o lokalnoj i područnoj (regionalnoj) samoupravi dvije ili više jedinica lokalne samouprave mogu obavljanje pojedinih poslova iz svoga samoupravnog djelokruga, organizirati zajednički osobito u svrhu pripreme projekata za povlačenje novčanih sredstava iz fondova Europske unije. Međusobni odnosi jedinica lokalne samouprave u zajedničkom organiziranju obavljanja poslova iz samoupravnog djelokruga uređuju se posebnim sporazumom u skladu sa zakonom i njihovim statutima i općim aktima.</w:t>
      </w:r>
    </w:p>
    <w:p w:rsidR="0003086B" w:rsidRDefault="0003086B" w:rsidP="0003086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Cambria" w:eastAsia="Times New Roman" w:hAnsi="Cambria" w:cs="Times New Roman"/>
          <w:szCs w:val="28"/>
          <w:lang w:bidi="en-US"/>
        </w:rPr>
      </w:pPr>
      <w:r>
        <w:rPr>
          <w:rFonts w:ascii="Cambria" w:eastAsia="Times New Roman" w:hAnsi="Cambria" w:cs="Times New Roman"/>
          <w:szCs w:val="28"/>
          <w:lang w:bidi="en-US"/>
        </w:rPr>
        <w:t>S</w:t>
      </w:r>
      <w:r w:rsidRPr="0003086B">
        <w:rPr>
          <w:rFonts w:ascii="Cambria" w:eastAsia="Times New Roman" w:hAnsi="Cambria" w:cs="Times New Roman"/>
          <w:szCs w:val="28"/>
          <w:lang w:bidi="en-US"/>
        </w:rPr>
        <w:t xml:space="preserve">klapanjem Sporazuma o zajedničkom obavljanju poslova s </w:t>
      </w:r>
      <w:r>
        <w:rPr>
          <w:rFonts w:ascii="Cambria" w:eastAsia="Times New Roman" w:hAnsi="Cambria" w:cs="Times New Roman"/>
          <w:szCs w:val="28"/>
          <w:lang w:bidi="en-US"/>
        </w:rPr>
        <w:t xml:space="preserve">općinama </w:t>
      </w:r>
      <w:proofErr w:type="spellStart"/>
      <w:r>
        <w:rPr>
          <w:rFonts w:ascii="Cambria" w:eastAsia="Times New Roman" w:hAnsi="Cambria" w:cs="Times New Roman"/>
          <w:szCs w:val="28"/>
          <w:lang w:bidi="en-US"/>
        </w:rPr>
        <w:t>Strizivojna</w:t>
      </w:r>
      <w:proofErr w:type="spellEnd"/>
      <w:r>
        <w:rPr>
          <w:rFonts w:ascii="Cambria" w:eastAsia="Times New Roman" w:hAnsi="Cambria" w:cs="Times New Roman"/>
          <w:szCs w:val="28"/>
          <w:lang w:bidi="en-US"/>
        </w:rPr>
        <w:t xml:space="preserve"> i </w:t>
      </w:r>
      <w:proofErr w:type="spellStart"/>
      <w:r>
        <w:rPr>
          <w:rFonts w:ascii="Cambria" w:eastAsia="Times New Roman" w:hAnsi="Cambria" w:cs="Times New Roman"/>
          <w:szCs w:val="28"/>
          <w:lang w:bidi="en-US"/>
        </w:rPr>
        <w:t>Trnava</w:t>
      </w:r>
      <w:proofErr w:type="spellEnd"/>
      <w:r w:rsidRPr="0003086B">
        <w:rPr>
          <w:rFonts w:ascii="Cambria" w:eastAsia="Times New Roman" w:hAnsi="Cambria" w:cs="Times New Roman"/>
          <w:szCs w:val="28"/>
          <w:lang w:bidi="en-US"/>
        </w:rPr>
        <w:t xml:space="preserve"> ostvarujemo uvjete za prijavu na Javni poziv za dodjelu pomoći na ime poticaja za dobrovoljno funkcionalno spajanje jedinica lokalne samouprave, koji je objavilo Ministarstvo financija. </w:t>
      </w:r>
    </w:p>
    <w:p w:rsidR="0003086B" w:rsidRDefault="0003086B" w:rsidP="0003086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Cambria" w:eastAsia="Times New Roman" w:hAnsi="Cambria" w:cs="Times New Roman"/>
          <w:szCs w:val="28"/>
          <w:lang w:bidi="en-US"/>
        </w:rPr>
      </w:pPr>
      <w:r w:rsidRPr="0003086B">
        <w:rPr>
          <w:rFonts w:ascii="Cambria" w:eastAsia="Times New Roman" w:hAnsi="Cambria" w:cs="Times New Roman"/>
          <w:szCs w:val="28"/>
          <w:lang w:bidi="en-US"/>
        </w:rPr>
        <w:t xml:space="preserve">Donošenje ove Odluke uvjet je za sklapanje sporazuma temeljem kojeg se mogu potraživati novčana sredstva predviđena navedenim Javnim </w:t>
      </w:r>
      <w:proofErr w:type="spellStart"/>
      <w:r w:rsidRPr="0003086B">
        <w:rPr>
          <w:rFonts w:ascii="Cambria" w:eastAsia="Times New Roman" w:hAnsi="Cambria" w:cs="Times New Roman"/>
          <w:szCs w:val="28"/>
          <w:lang w:bidi="en-US"/>
        </w:rPr>
        <w:t>pozivom.</w:t>
      </w: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jc w:val="both"/>
        <w:rPr>
          <w:rFonts w:ascii="Cambria" w:eastAsia="Times New Roman" w:hAnsi="Cambria" w:cs="Times New Roman"/>
          <w:szCs w:val="28"/>
          <w:lang w:bidi="en-US"/>
        </w:rPr>
      </w:pPr>
      <w:proofErr w:type="spellEnd"/>
    </w:p>
    <w:p w:rsidR="0003086B" w:rsidRPr="0003086B" w:rsidRDefault="0003086B" w:rsidP="0003086B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Cs w:val="28"/>
          <w:lang w:bidi="en-US"/>
        </w:rPr>
      </w:pPr>
      <w:r w:rsidRPr="0003086B">
        <w:rPr>
          <w:rFonts w:ascii="Cambria" w:eastAsia="Times New Roman" w:hAnsi="Cambria" w:cs="Times New Roman"/>
          <w:szCs w:val="28"/>
          <w:lang w:bidi="en-US"/>
        </w:rPr>
        <w:tab/>
      </w:r>
      <w:r w:rsidRPr="0003086B">
        <w:rPr>
          <w:rFonts w:ascii="Cambria" w:eastAsia="Times New Roman" w:hAnsi="Cambria" w:cs="Times New Roman"/>
          <w:b/>
          <w:szCs w:val="28"/>
          <w:lang w:bidi="en-US"/>
        </w:rPr>
        <w:t>OPĆINSKI NAČELNIK</w:t>
      </w:r>
    </w:p>
    <w:p w:rsidR="0003086B" w:rsidRPr="0003086B" w:rsidRDefault="0003086B" w:rsidP="0003086B">
      <w:pPr>
        <w:widowControl w:val="0"/>
        <w:tabs>
          <w:tab w:val="center" w:pos="7088"/>
        </w:tabs>
        <w:autoSpaceDE w:val="0"/>
        <w:autoSpaceDN w:val="0"/>
        <w:spacing w:after="80" w:line="240" w:lineRule="auto"/>
        <w:jc w:val="both"/>
        <w:rPr>
          <w:rFonts w:ascii="Cambria" w:eastAsia="Times New Roman" w:hAnsi="Cambria" w:cs="Times New Roman"/>
          <w:szCs w:val="28"/>
          <w:lang w:bidi="en-US"/>
        </w:rPr>
      </w:pPr>
      <w:r w:rsidRPr="0003086B">
        <w:rPr>
          <w:rFonts w:ascii="Cambria" w:eastAsia="Times New Roman" w:hAnsi="Cambria" w:cs="Times New Roman"/>
          <w:b/>
          <w:szCs w:val="28"/>
          <w:lang w:bidi="en-US"/>
        </w:rPr>
        <w:tab/>
      </w:r>
      <w:r w:rsidRPr="0003086B">
        <w:rPr>
          <w:rFonts w:ascii="Cambria" w:eastAsia="Times New Roman" w:hAnsi="Cambria" w:cs="Times New Roman"/>
          <w:szCs w:val="28"/>
          <w:lang w:bidi="en-US"/>
        </w:rPr>
        <w:t xml:space="preserve">Slavko </w:t>
      </w:r>
      <w:proofErr w:type="spellStart"/>
      <w:r w:rsidRPr="0003086B">
        <w:rPr>
          <w:rFonts w:ascii="Cambria" w:eastAsia="Times New Roman" w:hAnsi="Cambria" w:cs="Times New Roman"/>
          <w:szCs w:val="28"/>
          <w:lang w:bidi="en-US"/>
        </w:rPr>
        <w:t>Tidlačka</w:t>
      </w:r>
      <w:proofErr w:type="spellEnd"/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ind w:firstLine="709"/>
        <w:jc w:val="both"/>
        <w:rPr>
          <w:rFonts w:ascii="Cambria" w:eastAsia="Times New Roman" w:hAnsi="Cambria" w:cs="Times New Roman"/>
          <w:szCs w:val="28"/>
          <w:lang w:bidi="en-US"/>
        </w:rPr>
      </w:pP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jc w:val="both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jc w:val="both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03086B" w:rsidRPr="0003086B" w:rsidRDefault="0003086B" w:rsidP="0003086B">
      <w:pPr>
        <w:widowControl w:val="0"/>
        <w:autoSpaceDE w:val="0"/>
        <w:autoSpaceDN w:val="0"/>
        <w:spacing w:after="80" w:line="240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</w:p>
    <w:p w:rsidR="00691BB0" w:rsidRPr="00842ABA" w:rsidRDefault="0003086B" w:rsidP="0003086B">
      <w:pPr>
        <w:spacing w:after="120" w:line="240" w:lineRule="auto"/>
        <w:ind w:firstLine="708"/>
        <w:jc w:val="both"/>
        <w:rPr>
          <w:rFonts w:ascii="Cambria" w:eastAsia="Times New Roman" w:hAnsi="Cambria" w:cs="Times New Roman"/>
          <w:szCs w:val="24"/>
          <w:lang w:eastAsia="hr-HR"/>
        </w:rPr>
      </w:pPr>
      <w:r w:rsidRPr="0003086B">
        <w:rPr>
          <w:rFonts w:ascii="Cambria" w:eastAsia="Times New Roman" w:hAnsi="Cambria" w:cs="Times New Roman"/>
          <w:sz w:val="24"/>
          <w:szCs w:val="24"/>
          <w:lang w:eastAsia="hr-HR"/>
        </w:rPr>
        <w:br w:type="page"/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lastRenderedPageBreak/>
        <w:t xml:space="preserve">Temeljem članka 54. Zakona o lokalnoj i područnoj (regionalnoj) </w:t>
      </w:r>
      <w:r w:rsidR="00842ABA" w:rsidRPr="00842ABA">
        <w:rPr>
          <w:rFonts w:ascii="Cambria" w:eastAsia="Times New Roman" w:hAnsi="Cambria" w:cs="Times New Roman"/>
          <w:szCs w:val="24"/>
          <w:lang w:eastAsia="hr-HR"/>
        </w:rPr>
        <w:t>samoupravi</w:t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t xml:space="preserve"> (Narodne novine, broj 33/01, 60/01, 129/05, 109/07, 125/08, 36/09, 36/09, 150/11, 144/12, 19/13, 137/15, 123/17, 98/19 i 144/20</w:t>
      </w:r>
      <w:r w:rsidR="009562AD" w:rsidRPr="00842ABA">
        <w:rPr>
          <w:rFonts w:ascii="Cambria" w:eastAsia="Times New Roman" w:hAnsi="Cambria" w:cs="Times New Roman"/>
          <w:szCs w:val="24"/>
          <w:lang w:eastAsia="hr-HR"/>
        </w:rPr>
        <w:t>)</w:t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t xml:space="preserve"> i članka 3</w:t>
      </w:r>
      <w:r w:rsidR="00842ABA">
        <w:rPr>
          <w:rFonts w:ascii="Cambria" w:eastAsia="Times New Roman" w:hAnsi="Cambria" w:cs="Times New Roman"/>
          <w:szCs w:val="24"/>
          <w:lang w:eastAsia="hr-HR"/>
        </w:rPr>
        <w:t>3</w:t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t xml:space="preserve">. Statuta Općine </w:t>
      </w:r>
      <w:r w:rsidR="00842ABA">
        <w:rPr>
          <w:rFonts w:ascii="Cambria" w:eastAsia="Times New Roman" w:hAnsi="Cambria" w:cs="Times New Roman"/>
          <w:szCs w:val="24"/>
          <w:lang w:eastAsia="hr-HR"/>
        </w:rPr>
        <w:t>Levanjska Varoš</w:t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t xml:space="preserve"> (Službeni glasnik Općine </w:t>
      </w:r>
      <w:r w:rsidR="00842ABA">
        <w:rPr>
          <w:rFonts w:ascii="Cambria" w:eastAsia="Times New Roman" w:hAnsi="Cambria" w:cs="Times New Roman"/>
          <w:szCs w:val="24"/>
          <w:lang w:eastAsia="hr-HR"/>
        </w:rPr>
        <w:t>Levanjska Varoš</w:t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t xml:space="preserve">, broj </w:t>
      </w:r>
      <w:r w:rsidR="00842ABA">
        <w:rPr>
          <w:rFonts w:ascii="Cambria" w:eastAsia="Times New Roman" w:hAnsi="Cambria" w:cs="Times New Roman"/>
          <w:szCs w:val="24"/>
          <w:lang w:eastAsia="hr-HR"/>
        </w:rPr>
        <w:t>2/18, 2/20, 2/21</w:t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t xml:space="preserve">), Općinsko vijeće Općine </w:t>
      </w:r>
      <w:r w:rsidR="00842ABA">
        <w:rPr>
          <w:rFonts w:ascii="Cambria" w:eastAsia="Times New Roman" w:hAnsi="Cambria" w:cs="Times New Roman"/>
          <w:szCs w:val="24"/>
          <w:lang w:eastAsia="hr-HR"/>
        </w:rPr>
        <w:t>Levanjska Varoš</w:t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t xml:space="preserve"> na svojoj ___. sjednici održanoj dana ____</w:t>
      </w:r>
      <w:r w:rsidR="00842ABA">
        <w:rPr>
          <w:rFonts w:ascii="Cambria" w:eastAsia="Times New Roman" w:hAnsi="Cambria" w:cs="Times New Roman"/>
          <w:szCs w:val="24"/>
          <w:lang w:eastAsia="hr-HR"/>
        </w:rPr>
        <w:t>_____</w:t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t xml:space="preserve">_ </w:t>
      </w:r>
      <w:r w:rsidR="00842ABA">
        <w:rPr>
          <w:rFonts w:ascii="Cambria" w:eastAsia="Times New Roman" w:hAnsi="Cambria" w:cs="Times New Roman"/>
          <w:szCs w:val="24"/>
          <w:lang w:eastAsia="hr-HR"/>
        </w:rPr>
        <w:t xml:space="preserve">2024. </w:t>
      </w:r>
      <w:r w:rsidR="00691BB0" w:rsidRPr="00842ABA">
        <w:rPr>
          <w:rFonts w:ascii="Cambria" w:eastAsia="Times New Roman" w:hAnsi="Cambria" w:cs="Times New Roman"/>
          <w:szCs w:val="24"/>
          <w:lang w:eastAsia="hr-HR"/>
        </w:rPr>
        <w:t>godine, donijelo je</w:t>
      </w:r>
    </w:p>
    <w:p w:rsidR="00842ABA" w:rsidRDefault="00842ABA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</w:p>
    <w:p w:rsidR="00842ABA" w:rsidRDefault="00691BB0" w:rsidP="00842AB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  <w:r w:rsidRPr="00842ABA">
        <w:rPr>
          <w:rFonts w:ascii="Cambria" w:eastAsia="Times New Roman" w:hAnsi="Cambria" w:cs="Times New Roman"/>
          <w:b/>
          <w:szCs w:val="24"/>
          <w:lang w:eastAsia="hr-HR"/>
        </w:rPr>
        <w:t>O</w:t>
      </w:r>
      <w:r w:rsidR="00842ABA">
        <w:rPr>
          <w:rFonts w:ascii="Cambria" w:eastAsia="Times New Roman" w:hAnsi="Cambria" w:cs="Times New Roman"/>
          <w:b/>
          <w:szCs w:val="24"/>
          <w:lang w:eastAsia="hr-HR"/>
        </w:rPr>
        <w:t xml:space="preserve"> </w:t>
      </w:r>
      <w:r w:rsidRPr="00842ABA">
        <w:rPr>
          <w:rFonts w:ascii="Cambria" w:eastAsia="Times New Roman" w:hAnsi="Cambria" w:cs="Times New Roman"/>
          <w:b/>
          <w:szCs w:val="24"/>
          <w:lang w:eastAsia="hr-HR"/>
        </w:rPr>
        <w:t>D</w:t>
      </w:r>
      <w:r w:rsidR="00842ABA">
        <w:rPr>
          <w:rFonts w:ascii="Cambria" w:eastAsia="Times New Roman" w:hAnsi="Cambria" w:cs="Times New Roman"/>
          <w:b/>
          <w:szCs w:val="24"/>
          <w:lang w:eastAsia="hr-HR"/>
        </w:rPr>
        <w:t xml:space="preserve"> </w:t>
      </w:r>
      <w:r w:rsidRPr="00842ABA">
        <w:rPr>
          <w:rFonts w:ascii="Cambria" w:eastAsia="Times New Roman" w:hAnsi="Cambria" w:cs="Times New Roman"/>
          <w:b/>
          <w:szCs w:val="24"/>
          <w:lang w:eastAsia="hr-HR"/>
        </w:rPr>
        <w:t>L</w:t>
      </w:r>
      <w:r w:rsidR="00842ABA">
        <w:rPr>
          <w:rFonts w:ascii="Cambria" w:eastAsia="Times New Roman" w:hAnsi="Cambria" w:cs="Times New Roman"/>
          <w:b/>
          <w:szCs w:val="24"/>
          <w:lang w:eastAsia="hr-HR"/>
        </w:rPr>
        <w:t xml:space="preserve"> </w:t>
      </w:r>
      <w:r w:rsidRPr="00842ABA">
        <w:rPr>
          <w:rFonts w:ascii="Cambria" w:eastAsia="Times New Roman" w:hAnsi="Cambria" w:cs="Times New Roman"/>
          <w:b/>
          <w:szCs w:val="24"/>
          <w:lang w:eastAsia="hr-HR"/>
        </w:rPr>
        <w:t>U</w:t>
      </w:r>
      <w:r w:rsidR="00842ABA">
        <w:rPr>
          <w:rFonts w:ascii="Cambria" w:eastAsia="Times New Roman" w:hAnsi="Cambria" w:cs="Times New Roman"/>
          <w:b/>
          <w:szCs w:val="24"/>
          <w:lang w:eastAsia="hr-HR"/>
        </w:rPr>
        <w:t xml:space="preserve"> </w:t>
      </w:r>
      <w:r w:rsidRPr="00842ABA">
        <w:rPr>
          <w:rFonts w:ascii="Cambria" w:eastAsia="Times New Roman" w:hAnsi="Cambria" w:cs="Times New Roman"/>
          <w:b/>
          <w:szCs w:val="24"/>
          <w:lang w:eastAsia="hr-HR"/>
        </w:rPr>
        <w:t>K</w:t>
      </w:r>
      <w:r w:rsidR="00842ABA">
        <w:rPr>
          <w:rFonts w:ascii="Cambria" w:eastAsia="Times New Roman" w:hAnsi="Cambria" w:cs="Times New Roman"/>
          <w:b/>
          <w:szCs w:val="24"/>
          <w:lang w:eastAsia="hr-HR"/>
        </w:rPr>
        <w:t xml:space="preserve"> </w:t>
      </w:r>
      <w:r w:rsidRPr="00842ABA">
        <w:rPr>
          <w:rFonts w:ascii="Cambria" w:eastAsia="Times New Roman" w:hAnsi="Cambria" w:cs="Times New Roman"/>
          <w:b/>
          <w:szCs w:val="24"/>
          <w:lang w:eastAsia="hr-HR"/>
        </w:rPr>
        <w:t>U</w:t>
      </w:r>
      <w:r w:rsidRPr="00842ABA">
        <w:rPr>
          <w:rFonts w:ascii="Cambria" w:eastAsia="Times New Roman" w:hAnsi="Cambria" w:cs="Times New Roman"/>
          <w:b/>
          <w:szCs w:val="24"/>
          <w:lang w:eastAsia="hr-HR"/>
        </w:rPr>
        <w:br/>
        <w:t xml:space="preserve">o zajedničkom obavljanju poslova računovodstva i financija </w:t>
      </w:r>
    </w:p>
    <w:p w:rsidR="00691BB0" w:rsidRPr="00842ABA" w:rsidRDefault="00691BB0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  <w:r w:rsidRPr="00842ABA">
        <w:rPr>
          <w:rFonts w:ascii="Cambria" w:eastAsia="Times New Roman" w:hAnsi="Cambria" w:cs="Times New Roman"/>
          <w:b/>
          <w:szCs w:val="24"/>
          <w:lang w:eastAsia="hr-HR"/>
        </w:rPr>
        <w:t xml:space="preserve">s općinama </w:t>
      </w:r>
      <w:proofErr w:type="spellStart"/>
      <w:r w:rsidR="00842ABA">
        <w:rPr>
          <w:rFonts w:ascii="Cambria" w:eastAsia="Times New Roman" w:hAnsi="Cambria" w:cs="Times New Roman"/>
          <w:b/>
          <w:szCs w:val="24"/>
          <w:lang w:eastAsia="hr-HR"/>
        </w:rPr>
        <w:t>Strizivojna</w:t>
      </w:r>
      <w:proofErr w:type="spellEnd"/>
      <w:r w:rsidRPr="00842ABA">
        <w:rPr>
          <w:rFonts w:ascii="Cambria" w:eastAsia="Times New Roman" w:hAnsi="Cambria" w:cs="Times New Roman"/>
          <w:b/>
          <w:szCs w:val="24"/>
          <w:lang w:eastAsia="hr-HR"/>
        </w:rPr>
        <w:t xml:space="preserve"> i </w:t>
      </w:r>
      <w:proofErr w:type="spellStart"/>
      <w:r w:rsidRPr="00842ABA">
        <w:rPr>
          <w:rFonts w:ascii="Cambria" w:eastAsia="Times New Roman" w:hAnsi="Cambria" w:cs="Times New Roman"/>
          <w:b/>
          <w:szCs w:val="24"/>
          <w:lang w:eastAsia="hr-HR"/>
        </w:rPr>
        <w:t>Trnava</w:t>
      </w:r>
      <w:proofErr w:type="spellEnd"/>
    </w:p>
    <w:p w:rsidR="00842ABA" w:rsidRDefault="00842ABA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</w:p>
    <w:p w:rsidR="00691BB0" w:rsidRPr="00842ABA" w:rsidRDefault="00691BB0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  <w:r w:rsidRPr="00842ABA">
        <w:rPr>
          <w:rFonts w:ascii="Cambria" w:eastAsia="Times New Roman" w:hAnsi="Cambria" w:cs="Times New Roman"/>
          <w:b/>
          <w:szCs w:val="24"/>
          <w:lang w:eastAsia="hr-HR"/>
        </w:rPr>
        <w:t>Članak 1.</w:t>
      </w:r>
    </w:p>
    <w:p w:rsidR="00842ABA" w:rsidRDefault="00691BB0" w:rsidP="00842ABA">
      <w:pPr>
        <w:spacing w:after="120" w:line="240" w:lineRule="auto"/>
        <w:ind w:firstLine="709"/>
        <w:jc w:val="both"/>
        <w:rPr>
          <w:rFonts w:ascii="Cambria" w:eastAsia="Times New Roman" w:hAnsi="Cambria" w:cs="Times New Roman"/>
          <w:szCs w:val="24"/>
          <w:lang w:eastAsia="hr-HR"/>
        </w:rPr>
      </w:pP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Općinsko vijeće Općine </w:t>
      </w:r>
      <w:r w:rsidR="00842ABA">
        <w:rPr>
          <w:rFonts w:ascii="Cambria" w:eastAsia="Times New Roman" w:hAnsi="Cambria" w:cs="Times New Roman"/>
          <w:szCs w:val="24"/>
          <w:lang w:eastAsia="hr-HR"/>
        </w:rPr>
        <w:t>Levanjska Varoš</w:t>
      </w: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suglasno je da se poslovi računovodstva i financij</w:t>
      </w:r>
      <w:r w:rsidR="005540E5" w:rsidRPr="00842ABA">
        <w:rPr>
          <w:rFonts w:ascii="Cambria" w:eastAsia="Times New Roman" w:hAnsi="Cambria" w:cs="Times New Roman"/>
          <w:szCs w:val="24"/>
          <w:lang w:eastAsia="hr-HR"/>
        </w:rPr>
        <w:t>a obavljaju zajedno s općinama</w:t>
      </w: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</w:t>
      </w:r>
      <w:proofErr w:type="spellStart"/>
      <w:r w:rsidR="00842ABA">
        <w:rPr>
          <w:rFonts w:ascii="Cambria" w:eastAsia="Times New Roman" w:hAnsi="Cambria" w:cs="Times New Roman"/>
          <w:szCs w:val="24"/>
          <w:lang w:eastAsia="hr-HR"/>
        </w:rPr>
        <w:t>Strizivojna</w:t>
      </w:r>
      <w:proofErr w:type="spellEnd"/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i </w:t>
      </w:r>
      <w:proofErr w:type="spellStart"/>
      <w:r w:rsidRPr="00842ABA">
        <w:rPr>
          <w:rFonts w:ascii="Cambria" w:eastAsia="Times New Roman" w:hAnsi="Cambria" w:cs="Times New Roman"/>
          <w:szCs w:val="24"/>
          <w:lang w:eastAsia="hr-HR"/>
        </w:rPr>
        <w:t>Trnava.</w:t>
      </w:r>
      <w:proofErr w:type="spellEnd"/>
    </w:p>
    <w:p w:rsidR="00691BB0" w:rsidRPr="00842ABA" w:rsidRDefault="00691BB0" w:rsidP="00842ABA">
      <w:pPr>
        <w:spacing w:after="120" w:line="240" w:lineRule="auto"/>
        <w:ind w:firstLine="709"/>
        <w:jc w:val="both"/>
        <w:rPr>
          <w:rFonts w:ascii="Cambria" w:eastAsia="Times New Roman" w:hAnsi="Cambria" w:cs="Times New Roman"/>
          <w:szCs w:val="24"/>
          <w:lang w:eastAsia="hr-HR"/>
        </w:rPr>
      </w:pPr>
      <w:r w:rsidRPr="00842ABA">
        <w:rPr>
          <w:rFonts w:ascii="Cambria" w:eastAsia="Times New Roman" w:hAnsi="Cambria" w:cs="Times New Roman"/>
          <w:szCs w:val="24"/>
          <w:lang w:eastAsia="hr-HR"/>
        </w:rPr>
        <w:t>Zajedničko obavljanje poslova računovodstva i financija iz stavka 1. ove Odluke podrazumijeva provođenje odredbi Zakona o proračunu i odluka donesenih sukladno zakonu sa svim ovlastima koje iz njih proizlaze na području svake jedinice lokalne samouprave iz stavka 1. ove Odluke, odnosno provođenje svih pozitivno pravnih propisa Republike Hrvatske i važećih općih akata u obavljanju poslova računovodstva i financija, kao i s tim povezanih poslova.</w:t>
      </w:r>
    </w:p>
    <w:p w:rsidR="00842ABA" w:rsidRDefault="00842ABA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</w:p>
    <w:p w:rsidR="00691BB0" w:rsidRPr="00842ABA" w:rsidRDefault="00691BB0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  <w:r w:rsidRPr="00842ABA">
        <w:rPr>
          <w:rFonts w:ascii="Cambria" w:eastAsia="Times New Roman" w:hAnsi="Cambria" w:cs="Times New Roman"/>
          <w:b/>
          <w:szCs w:val="24"/>
          <w:lang w:eastAsia="hr-HR"/>
        </w:rPr>
        <w:t>Članak 2.</w:t>
      </w:r>
    </w:p>
    <w:p w:rsidR="00842ABA" w:rsidRDefault="00691BB0" w:rsidP="00842ABA">
      <w:pPr>
        <w:spacing w:after="120" w:line="240" w:lineRule="auto"/>
        <w:ind w:firstLine="708"/>
        <w:jc w:val="both"/>
        <w:rPr>
          <w:rFonts w:ascii="Cambria" w:eastAsia="Times New Roman" w:hAnsi="Cambria" w:cs="Times New Roman"/>
          <w:szCs w:val="24"/>
          <w:lang w:eastAsia="hr-HR"/>
        </w:rPr>
      </w:pP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Zajedničko obavljanje poslova računovodstva i financija povjerava se tvrtki </w:t>
      </w:r>
      <w:proofErr w:type="spellStart"/>
      <w:r w:rsidRPr="00842ABA">
        <w:rPr>
          <w:rFonts w:ascii="Cambria" w:eastAsia="Times New Roman" w:hAnsi="Cambria" w:cs="Times New Roman"/>
          <w:szCs w:val="24"/>
          <w:lang w:eastAsia="hr-HR"/>
        </w:rPr>
        <w:t>Cito</w:t>
      </w:r>
      <w:proofErr w:type="spellEnd"/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d.o.o. </w:t>
      </w:r>
      <w:r w:rsidR="004A7979" w:rsidRPr="00842ABA">
        <w:rPr>
          <w:rFonts w:ascii="Cambria" w:eastAsia="Times New Roman" w:hAnsi="Cambria" w:cs="Times New Roman"/>
          <w:szCs w:val="24"/>
          <w:lang w:eastAsia="hr-HR"/>
        </w:rPr>
        <w:t xml:space="preserve">za usluge </w:t>
      </w:r>
      <w:r w:rsidRPr="00842ABA">
        <w:rPr>
          <w:rFonts w:ascii="Cambria" w:eastAsia="Times New Roman" w:hAnsi="Cambria" w:cs="Times New Roman"/>
          <w:szCs w:val="24"/>
          <w:lang w:eastAsia="hr-HR"/>
        </w:rPr>
        <w:t>iz Đakova</w:t>
      </w:r>
      <w:r w:rsidR="004A7979" w:rsidRPr="00842ABA">
        <w:rPr>
          <w:rFonts w:ascii="Cambria" w:eastAsia="Times New Roman" w:hAnsi="Cambria" w:cs="Times New Roman"/>
          <w:szCs w:val="24"/>
          <w:lang w:eastAsia="hr-HR"/>
        </w:rPr>
        <w:t xml:space="preserve">, </w:t>
      </w:r>
      <w:r w:rsidR="00C5328A" w:rsidRPr="00842ABA">
        <w:rPr>
          <w:rFonts w:ascii="Cambria" w:eastAsia="Times New Roman" w:hAnsi="Cambria" w:cs="Times New Roman"/>
          <w:szCs w:val="24"/>
          <w:lang w:eastAsia="hr-HR"/>
        </w:rPr>
        <w:t xml:space="preserve">Matije Gupca 13, 31400 Đakovo, OIB: 50537533179,  </w:t>
      </w:r>
      <w:r w:rsidR="004A7979" w:rsidRPr="00842ABA">
        <w:rPr>
          <w:rFonts w:ascii="Cambria" w:eastAsia="Times New Roman" w:hAnsi="Cambria" w:cs="Times New Roman"/>
          <w:szCs w:val="24"/>
          <w:lang w:eastAsia="hr-HR"/>
        </w:rPr>
        <w:t>a</w:t>
      </w: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čiji je osnivač i vlasnik u 100% dijelu Grad Đakovo. </w:t>
      </w:r>
    </w:p>
    <w:p w:rsidR="00691BB0" w:rsidRPr="00842ABA" w:rsidRDefault="00691BB0" w:rsidP="00842ABA">
      <w:pPr>
        <w:spacing w:after="120" w:line="240" w:lineRule="auto"/>
        <w:ind w:firstLine="708"/>
        <w:jc w:val="both"/>
        <w:rPr>
          <w:rFonts w:ascii="Cambria" w:eastAsia="Times New Roman" w:hAnsi="Cambria" w:cs="Times New Roman"/>
          <w:szCs w:val="24"/>
          <w:lang w:eastAsia="hr-HR"/>
        </w:rPr>
      </w:pP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Troškove rada </w:t>
      </w:r>
      <w:r w:rsidR="004A7979" w:rsidRPr="00842ABA">
        <w:rPr>
          <w:rFonts w:ascii="Cambria" w:eastAsia="Times New Roman" w:hAnsi="Cambria" w:cs="Times New Roman"/>
          <w:szCs w:val="24"/>
          <w:lang w:eastAsia="hr-HR"/>
        </w:rPr>
        <w:t xml:space="preserve">djelatnika tvrtke </w:t>
      </w:r>
      <w:proofErr w:type="spellStart"/>
      <w:r w:rsidR="004A7979" w:rsidRPr="00842ABA">
        <w:rPr>
          <w:rFonts w:ascii="Cambria" w:eastAsia="Times New Roman" w:hAnsi="Cambria" w:cs="Times New Roman"/>
          <w:szCs w:val="24"/>
          <w:lang w:eastAsia="hr-HR"/>
        </w:rPr>
        <w:t>Cito</w:t>
      </w:r>
      <w:proofErr w:type="spellEnd"/>
      <w:r w:rsidR="004A7979" w:rsidRPr="00842ABA">
        <w:rPr>
          <w:rFonts w:ascii="Cambria" w:eastAsia="Times New Roman" w:hAnsi="Cambria" w:cs="Times New Roman"/>
          <w:szCs w:val="24"/>
          <w:lang w:eastAsia="hr-HR"/>
        </w:rPr>
        <w:t xml:space="preserve"> d.o.o. za usluge snosit će</w:t>
      </w: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općine </w:t>
      </w:r>
      <w:r w:rsidR="005540E5" w:rsidRPr="00842ABA">
        <w:rPr>
          <w:rFonts w:ascii="Cambria" w:eastAsia="Times New Roman" w:hAnsi="Cambria" w:cs="Times New Roman"/>
          <w:szCs w:val="24"/>
          <w:lang w:eastAsia="hr-HR"/>
        </w:rPr>
        <w:t>iz ove Odluke svaka u iznosu od 1.000,00 eura + PDV mjesečno.</w:t>
      </w:r>
    </w:p>
    <w:p w:rsidR="00691BB0" w:rsidRPr="00842ABA" w:rsidRDefault="00691BB0" w:rsidP="00842ABA">
      <w:pPr>
        <w:spacing w:after="120" w:line="240" w:lineRule="auto"/>
        <w:jc w:val="both"/>
        <w:rPr>
          <w:rFonts w:ascii="Cambria" w:eastAsia="Times New Roman" w:hAnsi="Cambria" w:cs="Times New Roman"/>
          <w:szCs w:val="24"/>
          <w:lang w:eastAsia="hr-HR"/>
        </w:rPr>
      </w:pPr>
    </w:p>
    <w:p w:rsidR="00691BB0" w:rsidRPr="00842ABA" w:rsidRDefault="00691BB0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  <w:r w:rsidRPr="00842ABA">
        <w:rPr>
          <w:rFonts w:ascii="Cambria" w:eastAsia="Times New Roman" w:hAnsi="Cambria" w:cs="Times New Roman"/>
          <w:b/>
          <w:szCs w:val="24"/>
          <w:lang w:eastAsia="hr-HR"/>
        </w:rPr>
        <w:t>Članak 3.</w:t>
      </w:r>
    </w:p>
    <w:p w:rsidR="00691BB0" w:rsidRPr="00842ABA" w:rsidRDefault="00691BB0" w:rsidP="00842ABA">
      <w:pPr>
        <w:spacing w:after="120" w:line="240" w:lineRule="auto"/>
        <w:ind w:firstLine="708"/>
        <w:jc w:val="both"/>
        <w:rPr>
          <w:rFonts w:ascii="Cambria" w:eastAsia="Times New Roman" w:hAnsi="Cambria" w:cs="Times New Roman"/>
          <w:szCs w:val="24"/>
          <w:lang w:eastAsia="hr-HR"/>
        </w:rPr>
      </w:pPr>
      <w:r w:rsidRPr="00842ABA">
        <w:rPr>
          <w:rFonts w:ascii="Cambria" w:eastAsia="Times New Roman" w:hAnsi="Cambria" w:cs="Times New Roman"/>
          <w:szCs w:val="24"/>
          <w:lang w:eastAsia="hr-HR"/>
        </w:rPr>
        <w:t>Način plaćanja troškova rada, te troškova nabave nužne stručne literature, troškova vezanih za osiguravanje nužnih uvjeta rada kao što su opremanje uredske prostorije i sredstva z</w:t>
      </w:r>
      <w:r w:rsidR="004A7979" w:rsidRPr="00842ABA">
        <w:rPr>
          <w:rFonts w:ascii="Cambria" w:eastAsia="Times New Roman" w:hAnsi="Cambria" w:cs="Times New Roman"/>
          <w:szCs w:val="24"/>
          <w:lang w:eastAsia="hr-HR"/>
        </w:rPr>
        <w:t xml:space="preserve">a rad, troškova telefoniranja </w:t>
      </w: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te svih drugih sličnih troškova, kao i način zajedničkog obavljanja poslova </w:t>
      </w:r>
      <w:r w:rsidR="004A7979" w:rsidRPr="00842ABA">
        <w:rPr>
          <w:rFonts w:ascii="Cambria" w:eastAsia="Times New Roman" w:hAnsi="Cambria" w:cs="Times New Roman"/>
          <w:szCs w:val="24"/>
          <w:lang w:eastAsia="hr-HR"/>
        </w:rPr>
        <w:t>računovodstva i financija</w:t>
      </w: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i s tim povezana međusobna prava i obveze jedinica lokalne samouprave iz ove Odluke urediti će se posebnim sporazumom.</w:t>
      </w:r>
    </w:p>
    <w:p w:rsidR="00842ABA" w:rsidRDefault="00842ABA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</w:p>
    <w:p w:rsidR="00691BB0" w:rsidRPr="00842ABA" w:rsidRDefault="00691BB0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  <w:r w:rsidRPr="00842ABA">
        <w:rPr>
          <w:rFonts w:ascii="Cambria" w:eastAsia="Times New Roman" w:hAnsi="Cambria" w:cs="Times New Roman"/>
          <w:b/>
          <w:szCs w:val="24"/>
          <w:lang w:eastAsia="hr-HR"/>
        </w:rPr>
        <w:t>Članak 4.</w:t>
      </w:r>
    </w:p>
    <w:p w:rsidR="00691BB0" w:rsidRPr="00842ABA" w:rsidRDefault="00691BB0" w:rsidP="00842ABA">
      <w:pPr>
        <w:spacing w:after="120" w:line="240" w:lineRule="auto"/>
        <w:ind w:firstLine="708"/>
        <w:jc w:val="both"/>
        <w:rPr>
          <w:rFonts w:ascii="Cambria" w:eastAsia="Times New Roman" w:hAnsi="Cambria" w:cs="Times New Roman"/>
          <w:szCs w:val="24"/>
          <w:lang w:eastAsia="hr-HR"/>
        </w:rPr>
      </w:pP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Ovlašćuje se Općinski načelnik Općine </w:t>
      </w:r>
      <w:r w:rsidR="00842ABA">
        <w:rPr>
          <w:rFonts w:ascii="Cambria" w:eastAsia="Times New Roman" w:hAnsi="Cambria" w:cs="Times New Roman"/>
          <w:szCs w:val="24"/>
          <w:lang w:eastAsia="hr-HR"/>
        </w:rPr>
        <w:t>Levanjska Varoš</w:t>
      </w: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da s općinama iz ove Odluke sklopi sporazum o zajedničkom obavljanju poslova </w:t>
      </w:r>
      <w:r w:rsidR="004A7979" w:rsidRPr="00842ABA">
        <w:rPr>
          <w:rFonts w:ascii="Cambria" w:eastAsia="Times New Roman" w:hAnsi="Cambria" w:cs="Times New Roman"/>
          <w:szCs w:val="24"/>
          <w:lang w:eastAsia="hr-HR"/>
        </w:rPr>
        <w:t>računovodstva i financija</w:t>
      </w:r>
      <w:r w:rsidRPr="00842ABA">
        <w:rPr>
          <w:rFonts w:ascii="Cambria" w:eastAsia="Times New Roman" w:hAnsi="Cambria" w:cs="Times New Roman"/>
          <w:szCs w:val="24"/>
          <w:lang w:eastAsia="hr-HR"/>
        </w:rPr>
        <w:t>.</w:t>
      </w:r>
    </w:p>
    <w:p w:rsidR="00842ABA" w:rsidRDefault="00842ABA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</w:p>
    <w:p w:rsidR="00691BB0" w:rsidRPr="00842ABA" w:rsidRDefault="00691BB0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  <w:r w:rsidRPr="00842ABA">
        <w:rPr>
          <w:rFonts w:ascii="Cambria" w:eastAsia="Times New Roman" w:hAnsi="Cambria" w:cs="Times New Roman"/>
          <w:b/>
          <w:szCs w:val="24"/>
          <w:lang w:eastAsia="hr-HR"/>
        </w:rPr>
        <w:t>Članak 5.</w:t>
      </w:r>
    </w:p>
    <w:p w:rsidR="00691BB0" w:rsidRDefault="00691BB0" w:rsidP="00842ABA">
      <w:pPr>
        <w:spacing w:after="120" w:line="240" w:lineRule="auto"/>
        <w:ind w:firstLine="708"/>
        <w:jc w:val="both"/>
        <w:rPr>
          <w:rFonts w:ascii="Cambria" w:eastAsia="Times New Roman" w:hAnsi="Cambria" w:cs="Times New Roman"/>
          <w:szCs w:val="24"/>
          <w:lang w:eastAsia="hr-HR"/>
        </w:rPr>
      </w:pP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U slučaju da neka jedinica lokalne samouprave iz ove Odluke ne usvoji takvu odluku o zajedničkom obavljanju poslova </w:t>
      </w:r>
      <w:r w:rsidR="004A7979" w:rsidRPr="00842ABA">
        <w:rPr>
          <w:rFonts w:ascii="Cambria" w:eastAsia="Times New Roman" w:hAnsi="Cambria" w:cs="Times New Roman"/>
          <w:szCs w:val="24"/>
          <w:lang w:eastAsia="hr-HR"/>
        </w:rPr>
        <w:t>računovodstva i financija</w:t>
      </w:r>
      <w:r w:rsidRPr="00842ABA">
        <w:rPr>
          <w:rFonts w:ascii="Cambria" w:eastAsia="Times New Roman" w:hAnsi="Cambria" w:cs="Times New Roman"/>
          <w:szCs w:val="24"/>
          <w:lang w:eastAsia="hr-HR"/>
        </w:rPr>
        <w:t>, odnosno ne sklopi navedeni sporazum, ili u slučaju prestanka važenja navedenog sporazuma u odnosu na neku od ugovornih strana sporazuma, ova Odluka, odnosno sporazum, ostaju na snazi u odnosu na  druge jedinice lokalne samouprave, tj. ugovorne strane, a sva prava i obveze iz ove Odluke i sporazuma preuzimaju ostale jedinice lokalne samouprave, tj. ugovorne strane, razmjerno utvrđenim kriterijima iz ove Odluke i sporazuma.</w:t>
      </w:r>
    </w:p>
    <w:p w:rsidR="00842ABA" w:rsidRPr="00842ABA" w:rsidRDefault="00842ABA" w:rsidP="00842ABA">
      <w:pPr>
        <w:spacing w:after="120" w:line="240" w:lineRule="auto"/>
        <w:ind w:firstLine="708"/>
        <w:jc w:val="both"/>
        <w:rPr>
          <w:rFonts w:ascii="Cambria" w:eastAsia="Times New Roman" w:hAnsi="Cambria" w:cs="Times New Roman"/>
          <w:szCs w:val="24"/>
          <w:lang w:eastAsia="hr-HR"/>
        </w:rPr>
      </w:pPr>
    </w:p>
    <w:p w:rsidR="00691BB0" w:rsidRPr="00842ABA" w:rsidRDefault="00691BB0" w:rsidP="00842ABA">
      <w:pPr>
        <w:spacing w:after="120" w:line="240" w:lineRule="auto"/>
        <w:jc w:val="center"/>
        <w:rPr>
          <w:rFonts w:ascii="Cambria" w:eastAsia="Times New Roman" w:hAnsi="Cambria" w:cs="Times New Roman"/>
          <w:b/>
          <w:szCs w:val="24"/>
          <w:lang w:eastAsia="hr-HR"/>
        </w:rPr>
      </w:pPr>
      <w:r w:rsidRPr="00842ABA">
        <w:rPr>
          <w:rFonts w:ascii="Cambria" w:eastAsia="Times New Roman" w:hAnsi="Cambria" w:cs="Times New Roman"/>
          <w:b/>
          <w:szCs w:val="24"/>
          <w:lang w:eastAsia="hr-HR"/>
        </w:rPr>
        <w:t>Članak 6.</w:t>
      </w:r>
    </w:p>
    <w:p w:rsidR="00691BB0" w:rsidRDefault="00691BB0" w:rsidP="00842ABA">
      <w:pPr>
        <w:spacing w:after="120" w:line="240" w:lineRule="auto"/>
        <w:jc w:val="both"/>
        <w:rPr>
          <w:rFonts w:ascii="Cambria" w:eastAsia="Times New Roman" w:hAnsi="Cambria" w:cs="Times New Roman"/>
          <w:szCs w:val="24"/>
          <w:lang w:eastAsia="hr-HR"/>
        </w:rPr>
      </w:pP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         Ova Odluka stupa na snagu osm</w:t>
      </w:r>
      <w:r w:rsidR="00842ABA">
        <w:rPr>
          <w:rFonts w:ascii="Cambria" w:eastAsia="Times New Roman" w:hAnsi="Cambria" w:cs="Times New Roman"/>
          <w:szCs w:val="24"/>
          <w:lang w:eastAsia="hr-HR"/>
        </w:rPr>
        <w:t>og (8)</w:t>
      </w:r>
      <w:r w:rsidRPr="00842ABA">
        <w:rPr>
          <w:rFonts w:ascii="Cambria" w:eastAsia="Times New Roman" w:hAnsi="Cambria" w:cs="Times New Roman"/>
          <w:szCs w:val="24"/>
          <w:lang w:eastAsia="hr-HR"/>
        </w:rPr>
        <w:t xml:space="preserve"> dana od dana objave u Službenom glasniku Općine </w:t>
      </w:r>
      <w:r w:rsidR="00842ABA">
        <w:rPr>
          <w:rFonts w:ascii="Cambria" w:eastAsia="Times New Roman" w:hAnsi="Cambria" w:cs="Times New Roman"/>
          <w:szCs w:val="24"/>
          <w:lang w:eastAsia="hr-HR"/>
        </w:rPr>
        <w:t>Levanjska Varoš</w:t>
      </w:r>
      <w:r w:rsidRPr="00842ABA">
        <w:rPr>
          <w:rFonts w:ascii="Cambria" w:eastAsia="Times New Roman" w:hAnsi="Cambria" w:cs="Times New Roman"/>
          <w:szCs w:val="24"/>
          <w:lang w:eastAsia="hr-HR"/>
        </w:rPr>
        <w:t>.</w:t>
      </w:r>
    </w:p>
    <w:p w:rsidR="00842ABA" w:rsidRDefault="00842ABA" w:rsidP="00842ABA">
      <w:pPr>
        <w:spacing w:after="120" w:line="240" w:lineRule="auto"/>
        <w:jc w:val="both"/>
        <w:rPr>
          <w:rFonts w:ascii="Cambria" w:eastAsia="Times New Roman" w:hAnsi="Cambria" w:cs="Times New Roman"/>
          <w:szCs w:val="24"/>
          <w:lang w:eastAsia="hr-HR"/>
        </w:rPr>
      </w:pPr>
    </w:p>
    <w:p w:rsidR="00842ABA" w:rsidRPr="00842ABA" w:rsidRDefault="00842ABA" w:rsidP="00842AB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842ABA">
        <w:rPr>
          <w:rFonts w:ascii="Cambria" w:eastAsia="Calibri" w:hAnsi="Cambria" w:cs="Times New Roman"/>
          <w:b/>
        </w:rPr>
        <w:t>R E P U B L I K A   H R V A T S K A</w:t>
      </w:r>
    </w:p>
    <w:p w:rsidR="00842ABA" w:rsidRPr="00842ABA" w:rsidRDefault="00842ABA" w:rsidP="00842AB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842ABA">
        <w:rPr>
          <w:rFonts w:ascii="Cambria" w:eastAsia="Calibri" w:hAnsi="Cambria" w:cs="Times New Roman"/>
          <w:b/>
        </w:rPr>
        <w:t>O S J E Č K O – B A R A N J S K A   Ž U P A N I J A</w:t>
      </w:r>
    </w:p>
    <w:p w:rsidR="00842ABA" w:rsidRPr="00842ABA" w:rsidRDefault="00842ABA" w:rsidP="00842AB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842ABA">
        <w:rPr>
          <w:rFonts w:ascii="Cambria" w:eastAsia="Calibri" w:hAnsi="Cambria" w:cs="Times New Roman"/>
          <w:b/>
        </w:rPr>
        <w:t>O P Ć I N A   L E V A N J S K A   V A R O Š</w:t>
      </w:r>
    </w:p>
    <w:p w:rsidR="00842ABA" w:rsidRPr="00842ABA" w:rsidRDefault="00842ABA" w:rsidP="00842ABA">
      <w:pPr>
        <w:spacing w:after="120" w:line="240" w:lineRule="auto"/>
        <w:jc w:val="center"/>
        <w:rPr>
          <w:rFonts w:ascii="Cambria" w:eastAsia="Calibri" w:hAnsi="Cambria" w:cs="Times New Roman"/>
          <w:b/>
        </w:rPr>
      </w:pPr>
      <w:r w:rsidRPr="00842ABA">
        <w:rPr>
          <w:rFonts w:ascii="Cambria" w:eastAsia="Calibri" w:hAnsi="Cambria" w:cs="Times New Roman"/>
          <w:b/>
        </w:rPr>
        <w:t>O P Ć I N S K O   V I J E Ć E</w:t>
      </w:r>
    </w:p>
    <w:p w:rsidR="00842ABA" w:rsidRPr="00842ABA" w:rsidRDefault="00842ABA" w:rsidP="00842ABA">
      <w:pPr>
        <w:spacing w:after="0" w:line="240" w:lineRule="auto"/>
        <w:rPr>
          <w:rFonts w:ascii="Cambria" w:eastAsia="Calibri" w:hAnsi="Cambria" w:cs="Times New Roman"/>
        </w:rPr>
      </w:pPr>
      <w:r w:rsidRPr="00842ABA">
        <w:rPr>
          <w:rFonts w:ascii="Cambria" w:eastAsia="Calibri" w:hAnsi="Cambria" w:cs="Times New Roman"/>
        </w:rPr>
        <w:t>KLASA: 024-02/2</w:t>
      </w:r>
      <w:r>
        <w:rPr>
          <w:rFonts w:ascii="Cambria" w:eastAsia="Calibri" w:hAnsi="Cambria" w:cs="Times New Roman"/>
        </w:rPr>
        <w:t>4</w:t>
      </w:r>
      <w:r w:rsidRPr="00842ABA">
        <w:rPr>
          <w:rFonts w:ascii="Cambria" w:eastAsia="Calibri" w:hAnsi="Cambria" w:cs="Times New Roman"/>
        </w:rPr>
        <w:t>-01/___</w:t>
      </w:r>
    </w:p>
    <w:p w:rsidR="00842ABA" w:rsidRPr="00842ABA" w:rsidRDefault="00842ABA" w:rsidP="00842ABA">
      <w:pPr>
        <w:spacing w:after="0" w:line="240" w:lineRule="auto"/>
        <w:rPr>
          <w:rFonts w:ascii="Cambria" w:eastAsia="Calibri" w:hAnsi="Cambria" w:cs="Times New Roman"/>
        </w:rPr>
      </w:pPr>
      <w:r w:rsidRPr="00842ABA">
        <w:rPr>
          <w:rFonts w:ascii="Cambria" w:eastAsia="Calibri" w:hAnsi="Cambria" w:cs="Times New Roman"/>
        </w:rPr>
        <w:t>URBROJ: 2158-25-01-2</w:t>
      </w:r>
      <w:r>
        <w:rPr>
          <w:rFonts w:ascii="Cambria" w:eastAsia="Calibri" w:hAnsi="Cambria" w:cs="Times New Roman"/>
        </w:rPr>
        <w:t>4</w:t>
      </w:r>
      <w:r w:rsidRPr="00842ABA">
        <w:rPr>
          <w:rFonts w:ascii="Cambria" w:eastAsia="Calibri" w:hAnsi="Cambria" w:cs="Times New Roman"/>
        </w:rPr>
        <w:t>-__</w:t>
      </w:r>
    </w:p>
    <w:p w:rsidR="00842ABA" w:rsidRPr="00842ABA" w:rsidRDefault="00842ABA" w:rsidP="00842ABA">
      <w:pPr>
        <w:spacing w:after="120" w:line="240" w:lineRule="auto"/>
        <w:rPr>
          <w:rFonts w:ascii="Cambria" w:eastAsia="Calibri" w:hAnsi="Cambria" w:cs="Times New Roman"/>
        </w:rPr>
      </w:pPr>
      <w:r w:rsidRPr="00842ABA">
        <w:rPr>
          <w:rFonts w:ascii="Cambria" w:eastAsia="Calibri" w:hAnsi="Cambria" w:cs="Times New Roman"/>
        </w:rPr>
        <w:t>Levanjska Varoš, _______________ 202</w:t>
      </w:r>
      <w:r>
        <w:rPr>
          <w:rFonts w:ascii="Cambria" w:eastAsia="Calibri" w:hAnsi="Cambria" w:cs="Times New Roman"/>
        </w:rPr>
        <w:t>4</w:t>
      </w:r>
      <w:r w:rsidRPr="00842ABA">
        <w:rPr>
          <w:rFonts w:ascii="Cambria" w:eastAsia="Calibri" w:hAnsi="Cambria" w:cs="Times New Roman"/>
        </w:rPr>
        <w:t>. godine</w:t>
      </w:r>
    </w:p>
    <w:p w:rsidR="00842ABA" w:rsidRPr="00842ABA" w:rsidRDefault="00842ABA" w:rsidP="00842ABA">
      <w:pPr>
        <w:tabs>
          <w:tab w:val="center" w:pos="7088"/>
        </w:tabs>
        <w:spacing w:after="0" w:line="240" w:lineRule="auto"/>
        <w:rPr>
          <w:rFonts w:ascii="Cambria" w:eastAsia="Calibri" w:hAnsi="Cambria" w:cs="Times New Roman"/>
          <w:b/>
        </w:rPr>
      </w:pPr>
      <w:r w:rsidRPr="00842ABA">
        <w:rPr>
          <w:rFonts w:ascii="Cambria" w:eastAsia="Calibri" w:hAnsi="Cambria" w:cs="Times New Roman"/>
        </w:rPr>
        <w:tab/>
      </w:r>
      <w:r w:rsidRPr="00842ABA">
        <w:rPr>
          <w:rFonts w:ascii="Cambria" w:eastAsia="Calibri" w:hAnsi="Cambria" w:cs="Times New Roman"/>
          <w:b/>
        </w:rPr>
        <w:t>PREDSJEDNIK OPĆINSKOG VIJEĆA</w:t>
      </w:r>
    </w:p>
    <w:p w:rsidR="00842ABA" w:rsidRPr="00842ABA" w:rsidRDefault="00842ABA" w:rsidP="00842ABA">
      <w:pPr>
        <w:tabs>
          <w:tab w:val="center" w:pos="7088"/>
        </w:tabs>
        <w:spacing w:after="0" w:line="240" w:lineRule="auto"/>
        <w:rPr>
          <w:rFonts w:ascii="Cambria" w:eastAsia="Calibri" w:hAnsi="Cambria" w:cs="Times New Roman"/>
        </w:rPr>
      </w:pPr>
      <w:r w:rsidRPr="00842ABA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 xml:space="preserve">Siniša </w:t>
      </w:r>
      <w:proofErr w:type="spellStart"/>
      <w:r>
        <w:rPr>
          <w:rFonts w:ascii="Cambria" w:eastAsia="Calibri" w:hAnsi="Cambria" w:cs="Times New Roman"/>
        </w:rPr>
        <w:t>Zarić</w:t>
      </w:r>
      <w:proofErr w:type="spellEnd"/>
    </w:p>
    <w:p w:rsidR="00842ABA" w:rsidRPr="00842ABA" w:rsidRDefault="00842ABA" w:rsidP="00842ABA">
      <w:pPr>
        <w:spacing w:after="8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:rsidR="00842ABA" w:rsidRPr="00842ABA" w:rsidRDefault="00842ABA" w:rsidP="00842ABA">
      <w:pPr>
        <w:spacing w:after="120" w:line="240" w:lineRule="auto"/>
        <w:jc w:val="both"/>
        <w:rPr>
          <w:rFonts w:ascii="Cambria" w:eastAsia="Times New Roman" w:hAnsi="Cambria" w:cs="Times New Roman"/>
          <w:szCs w:val="24"/>
          <w:lang w:eastAsia="hr-HR"/>
        </w:rPr>
      </w:pPr>
    </w:p>
    <w:sectPr w:rsidR="00842ABA" w:rsidRPr="00842ABA" w:rsidSect="0084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C0ED9"/>
    <w:multiLevelType w:val="hybridMultilevel"/>
    <w:tmpl w:val="CB8AF8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B0"/>
    <w:rsid w:val="0003086B"/>
    <w:rsid w:val="00185ABD"/>
    <w:rsid w:val="004A7979"/>
    <w:rsid w:val="005540E5"/>
    <w:rsid w:val="005F629F"/>
    <w:rsid w:val="00691BB0"/>
    <w:rsid w:val="00842ABA"/>
    <w:rsid w:val="009562AD"/>
    <w:rsid w:val="00C5328A"/>
    <w:rsid w:val="00D5564B"/>
    <w:rsid w:val="00D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512C"/>
  <w15:chartTrackingRefBased/>
  <w15:docId w15:val="{C080A42B-B528-4117-8EE9-CD7D2FDA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691BB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69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03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2024-03-08T07:29:00Z</dcterms:created>
  <dcterms:modified xsi:type="dcterms:W3CDTF">2024-03-08T07:29:00Z</dcterms:modified>
</cp:coreProperties>
</file>